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5BA3" w14:textId="3F364CCD" w:rsidR="0051790B" w:rsidRPr="00520261" w:rsidRDefault="00520261" w:rsidP="00520261">
      <w:pPr>
        <w:pStyle w:val="Heading3"/>
        <w:jc w:val="center"/>
        <w:rPr>
          <w:rFonts w:ascii="Calibri" w:hAnsi="Calibri" w:cs="Calibri"/>
          <w:i w:val="0"/>
          <w:iCs/>
          <w:sz w:val="28"/>
        </w:rPr>
      </w:pPr>
      <w:r w:rsidRPr="00520261">
        <w:rPr>
          <w:rFonts w:ascii="Calibri" w:hAnsi="Calibri" w:cs="Calibri"/>
          <w:i w:val="0"/>
          <w:iCs/>
          <w:sz w:val="28"/>
        </w:rPr>
        <w:t xml:space="preserve">URP 537: </w:t>
      </w:r>
      <w:r w:rsidR="0051790B" w:rsidRPr="00520261">
        <w:rPr>
          <w:rFonts w:ascii="Calibri" w:hAnsi="Calibri" w:cs="Calibri"/>
          <w:i w:val="0"/>
          <w:iCs/>
          <w:sz w:val="28"/>
        </w:rPr>
        <w:t>Climate Adaptation Planning</w:t>
      </w:r>
    </w:p>
    <w:p w14:paraId="1755F3F0" w14:textId="56AF4017" w:rsidR="0051790B" w:rsidRPr="00520261" w:rsidRDefault="0051790B" w:rsidP="00520261">
      <w:pPr>
        <w:pStyle w:val="Heading1"/>
        <w:tabs>
          <w:tab w:val="left" w:pos="5580"/>
        </w:tabs>
        <w:jc w:val="center"/>
        <w:rPr>
          <w:rFonts w:asciiTheme="majorHAnsi" w:hAnsiTheme="majorHAnsi" w:cstheme="majorHAnsi"/>
          <w:b/>
          <w:bCs/>
          <w:szCs w:val="24"/>
        </w:rPr>
      </w:pPr>
      <w:r w:rsidRPr="00520261">
        <w:rPr>
          <w:rFonts w:asciiTheme="majorHAnsi" w:hAnsiTheme="majorHAnsi" w:cstheme="majorHAnsi"/>
          <w:b/>
          <w:bCs/>
          <w:szCs w:val="24"/>
        </w:rPr>
        <w:t>Fall 202</w:t>
      </w:r>
      <w:r w:rsidR="00520261">
        <w:rPr>
          <w:rFonts w:asciiTheme="majorHAnsi" w:hAnsiTheme="majorHAnsi" w:cstheme="majorHAnsi"/>
          <w:b/>
          <w:bCs/>
          <w:szCs w:val="24"/>
        </w:rPr>
        <w:t>4</w:t>
      </w:r>
    </w:p>
    <w:p w14:paraId="577C0C43" w14:textId="77777777" w:rsidR="0051790B" w:rsidRPr="00520261" w:rsidRDefault="0051790B" w:rsidP="0051790B">
      <w:pPr>
        <w:pStyle w:val="Heading1"/>
        <w:tabs>
          <w:tab w:val="left" w:pos="5580"/>
        </w:tabs>
        <w:rPr>
          <w:rFonts w:asciiTheme="majorHAnsi" w:hAnsiTheme="majorHAnsi" w:cstheme="majorHAnsi"/>
          <w:szCs w:val="24"/>
        </w:rPr>
      </w:pPr>
    </w:p>
    <w:p w14:paraId="2ACEC1EF" w14:textId="7340DA2C" w:rsidR="00520261" w:rsidRPr="00520261" w:rsidRDefault="00520261" w:rsidP="00520261">
      <w:pPr>
        <w:jc w:val="center"/>
        <w:rPr>
          <w:rFonts w:asciiTheme="majorHAnsi" w:hAnsiTheme="majorHAnsi" w:cstheme="majorHAnsi"/>
          <w:sz w:val="24"/>
          <w:szCs w:val="24"/>
        </w:rPr>
      </w:pPr>
      <w:r w:rsidRPr="00520261">
        <w:rPr>
          <w:rFonts w:asciiTheme="majorHAnsi" w:hAnsiTheme="majorHAnsi" w:cstheme="majorHAnsi"/>
          <w:sz w:val="24"/>
          <w:szCs w:val="24"/>
        </w:rPr>
        <w:t>Instructor: Professor Richard K. Norton (</w:t>
      </w:r>
      <w:hyperlink r:id="rId8" w:history="1">
        <w:r w:rsidRPr="00520261">
          <w:rPr>
            <w:rStyle w:val="Hyperlink"/>
            <w:rFonts w:asciiTheme="majorHAnsi" w:hAnsiTheme="majorHAnsi" w:cstheme="majorHAnsi"/>
            <w:sz w:val="24"/>
            <w:szCs w:val="24"/>
          </w:rPr>
          <w:t>rknorton@umich.edu</w:t>
        </w:r>
      </w:hyperlink>
      <w:r w:rsidRPr="00520261">
        <w:rPr>
          <w:rFonts w:asciiTheme="majorHAnsi" w:hAnsiTheme="majorHAnsi" w:cstheme="majorHAnsi"/>
          <w:sz w:val="24"/>
          <w:szCs w:val="24"/>
        </w:rPr>
        <w:t>)</w:t>
      </w:r>
    </w:p>
    <w:p w14:paraId="096D7888" w14:textId="77777777" w:rsidR="00520261" w:rsidRPr="00520261" w:rsidRDefault="00520261" w:rsidP="00520261">
      <w:pPr>
        <w:rPr>
          <w:rFonts w:asciiTheme="majorHAnsi" w:hAnsiTheme="majorHAnsi" w:cstheme="majorHAnsi"/>
          <w:sz w:val="24"/>
          <w:szCs w:val="24"/>
        </w:rPr>
      </w:pPr>
    </w:p>
    <w:p w14:paraId="5627F531" w14:textId="36303B57" w:rsidR="00433E4D" w:rsidRPr="00520261" w:rsidRDefault="0029382C" w:rsidP="008123E1">
      <w:pPr>
        <w:rPr>
          <w:rFonts w:asciiTheme="majorHAnsi" w:eastAsia="Calibri" w:hAnsiTheme="majorHAnsi" w:cstheme="majorHAnsi"/>
          <w:sz w:val="24"/>
          <w:szCs w:val="24"/>
        </w:rPr>
      </w:pPr>
      <w:r w:rsidRPr="00520261">
        <w:rPr>
          <w:rFonts w:asciiTheme="majorHAnsi" w:eastAsia="Calibri" w:hAnsiTheme="majorHAnsi" w:cstheme="majorHAnsi"/>
          <w:sz w:val="24"/>
          <w:szCs w:val="24"/>
        </w:rPr>
        <w:t>The need for c</w:t>
      </w:r>
      <w:r w:rsidR="00433E4D" w:rsidRPr="00520261">
        <w:rPr>
          <w:rFonts w:asciiTheme="majorHAnsi" w:eastAsia="Calibri" w:hAnsiTheme="majorHAnsi" w:cstheme="majorHAnsi"/>
          <w:sz w:val="24"/>
          <w:szCs w:val="24"/>
        </w:rPr>
        <w:t xml:space="preserve">limate adaptation </w:t>
      </w:r>
      <w:r w:rsidR="00C35B99" w:rsidRPr="00520261">
        <w:rPr>
          <w:rFonts w:asciiTheme="majorHAnsi" w:eastAsia="Calibri" w:hAnsiTheme="majorHAnsi" w:cstheme="majorHAnsi"/>
          <w:sz w:val="24"/>
          <w:szCs w:val="24"/>
        </w:rPr>
        <w:t xml:space="preserve">represents a compelling contemporary planning </w:t>
      </w:r>
      <w:r w:rsidR="00433E4D" w:rsidRPr="00520261">
        <w:rPr>
          <w:rFonts w:asciiTheme="majorHAnsi" w:eastAsia="Calibri" w:hAnsiTheme="majorHAnsi" w:cstheme="majorHAnsi"/>
          <w:sz w:val="24"/>
          <w:szCs w:val="24"/>
        </w:rPr>
        <w:t xml:space="preserve">imperative. </w:t>
      </w:r>
      <w:r w:rsidRPr="00520261">
        <w:rPr>
          <w:rFonts w:asciiTheme="majorHAnsi" w:eastAsia="Calibri" w:hAnsiTheme="majorHAnsi" w:cstheme="majorHAnsi"/>
          <w:sz w:val="24"/>
          <w:szCs w:val="24"/>
        </w:rPr>
        <w:t>Climate adaptation planning</w:t>
      </w:r>
      <w:r w:rsidR="00C35B99" w:rsidRPr="00520261">
        <w:rPr>
          <w:rFonts w:asciiTheme="majorHAnsi" w:eastAsia="Calibri" w:hAnsiTheme="majorHAnsi" w:cstheme="majorHAnsi"/>
          <w:sz w:val="24"/>
          <w:szCs w:val="24"/>
        </w:rPr>
        <w:t xml:space="preserve"> f</w:t>
      </w:r>
      <w:r w:rsidR="00433E4D" w:rsidRPr="00520261">
        <w:rPr>
          <w:rFonts w:asciiTheme="majorHAnsi" w:eastAsia="Calibri" w:hAnsiTheme="majorHAnsi" w:cstheme="majorHAnsi"/>
          <w:sz w:val="24"/>
          <w:szCs w:val="24"/>
        </w:rPr>
        <w:t xml:space="preserve">ollows much the same </w:t>
      </w:r>
      <w:r w:rsidR="00C35B99" w:rsidRPr="00520261">
        <w:rPr>
          <w:rFonts w:asciiTheme="majorHAnsi" w:eastAsia="Calibri" w:hAnsiTheme="majorHAnsi" w:cstheme="majorHAnsi"/>
          <w:sz w:val="24"/>
          <w:szCs w:val="24"/>
        </w:rPr>
        <w:t xml:space="preserve">methods and frameworks as does </w:t>
      </w:r>
      <w:r w:rsidR="00433E4D" w:rsidRPr="00520261">
        <w:rPr>
          <w:rFonts w:asciiTheme="majorHAnsi" w:eastAsia="Calibri" w:hAnsiTheme="majorHAnsi" w:cstheme="majorHAnsi"/>
          <w:sz w:val="24"/>
          <w:szCs w:val="24"/>
        </w:rPr>
        <w:t xml:space="preserve">conventional planning, but </w:t>
      </w:r>
      <w:r w:rsidR="00C35B99" w:rsidRPr="00520261">
        <w:rPr>
          <w:rFonts w:asciiTheme="majorHAnsi" w:eastAsia="Calibri" w:hAnsiTheme="majorHAnsi" w:cstheme="majorHAnsi"/>
          <w:sz w:val="24"/>
          <w:szCs w:val="24"/>
        </w:rPr>
        <w:t xml:space="preserve">it </w:t>
      </w:r>
      <w:r w:rsidR="00433E4D" w:rsidRPr="00520261">
        <w:rPr>
          <w:rFonts w:asciiTheme="majorHAnsi" w:eastAsia="Calibri" w:hAnsiTheme="majorHAnsi" w:cstheme="majorHAnsi"/>
          <w:sz w:val="24"/>
          <w:szCs w:val="24"/>
        </w:rPr>
        <w:t>address</w:t>
      </w:r>
      <w:r w:rsidR="00C35B99" w:rsidRPr="00520261">
        <w:rPr>
          <w:rFonts w:asciiTheme="majorHAnsi" w:eastAsia="Calibri" w:hAnsiTheme="majorHAnsi" w:cstheme="majorHAnsi"/>
          <w:sz w:val="24"/>
          <w:szCs w:val="24"/>
        </w:rPr>
        <w:t xml:space="preserve">es </w:t>
      </w:r>
      <w:r w:rsidR="00433E4D" w:rsidRPr="00520261">
        <w:rPr>
          <w:rFonts w:asciiTheme="majorHAnsi" w:eastAsia="Calibri" w:hAnsiTheme="majorHAnsi" w:cstheme="majorHAnsi"/>
          <w:sz w:val="24"/>
          <w:szCs w:val="24"/>
        </w:rPr>
        <w:t>a host of new issues with growing urgency.</w:t>
      </w:r>
      <w:r w:rsidR="00C35B99" w:rsidRPr="00520261">
        <w:rPr>
          <w:rFonts w:asciiTheme="majorHAnsi" w:eastAsia="Calibri" w:hAnsiTheme="majorHAnsi" w:cstheme="majorHAnsi"/>
          <w:sz w:val="24"/>
          <w:szCs w:val="24"/>
        </w:rPr>
        <w:t xml:space="preserve"> The topics we will focus on for this course </w:t>
      </w:r>
      <w:r w:rsidR="00F76E06" w:rsidRPr="00520261">
        <w:rPr>
          <w:rFonts w:asciiTheme="majorHAnsi" w:eastAsia="Calibri" w:hAnsiTheme="majorHAnsi" w:cstheme="majorHAnsi"/>
          <w:sz w:val="24"/>
          <w:szCs w:val="24"/>
        </w:rPr>
        <w:t>include</w:t>
      </w:r>
      <w:r w:rsidR="00C35B99" w:rsidRPr="00520261">
        <w:rPr>
          <w:rFonts w:asciiTheme="majorHAnsi" w:eastAsia="Calibri" w:hAnsiTheme="majorHAnsi" w:cstheme="majorHAnsi"/>
          <w:sz w:val="24"/>
          <w:szCs w:val="24"/>
        </w:rPr>
        <w:t xml:space="preserve"> </w:t>
      </w:r>
      <w:r w:rsidR="00473A3E" w:rsidRPr="00520261">
        <w:rPr>
          <w:rFonts w:asciiTheme="majorHAnsi" w:eastAsia="Calibri" w:hAnsiTheme="majorHAnsi" w:cstheme="majorHAnsi"/>
          <w:sz w:val="24"/>
          <w:szCs w:val="24"/>
        </w:rPr>
        <w:t>f</w:t>
      </w:r>
      <w:r w:rsidR="00C35B99" w:rsidRPr="00520261">
        <w:rPr>
          <w:rFonts w:asciiTheme="majorHAnsi" w:eastAsia="Calibri" w:hAnsiTheme="majorHAnsi" w:cstheme="majorHAnsi"/>
          <w:sz w:val="24"/>
          <w:szCs w:val="24"/>
        </w:rPr>
        <w:t xml:space="preserve">looding and coastal hazards; heat and drought; wildfire (especially at the urban-wildland interface); and food systems. </w:t>
      </w:r>
      <w:r w:rsidR="000044BA" w:rsidRPr="00520261">
        <w:rPr>
          <w:rFonts w:asciiTheme="majorHAnsi" w:eastAsia="Calibri" w:hAnsiTheme="majorHAnsi" w:cstheme="majorHAnsi"/>
          <w:sz w:val="24"/>
          <w:szCs w:val="24"/>
        </w:rPr>
        <w:t xml:space="preserve">We will address both ecosystem and </w:t>
      </w:r>
      <w:r w:rsidRPr="00520261">
        <w:rPr>
          <w:rFonts w:asciiTheme="majorHAnsi" w:eastAsia="Calibri" w:hAnsiTheme="majorHAnsi" w:cstheme="majorHAnsi"/>
          <w:sz w:val="24"/>
          <w:szCs w:val="24"/>
        </w:rPr>
        <w:t>human</w:t>
      </w:r>
      <w:r w:rsidR="000044BA" w:rsidRPr="00520261">
        <w:rPr>
          <w:rFonts w:asciiTheme="majorHAnsi" w:eastAsia="Calibri" w:hAnsiTheme="majorHAnsi" w:cstheme="majorHAnsi"/>
          <w:sz w:val="24"/>
          <w:szCs w:val="24"/>
        </w:rPr>
        <w:t xml:space="preserve"> dimension</w:t>
      </w:r>
      <w:r w:rsidRPr="00520261">
        <w:rPr>
          <w:rFonts w:asciiTheme="majorHAnsi" w:eastAsia="Calibri" w:hAnsiTheme="majorHAnsi" w:cstheme="majorHAnsi"/>
          <w:sz w:val="24"/>
          <w:szCs w:val="24"/>
        </w:rPr>
        <w:t>s</w:t>
      </w:r>
      <w:r w:rsidR="000044BA" w:rsidRPr="00520261">
        <w:rPr>
          <w:rFonts w:asciiTheme="majorHAnsi" w:eastAsia="Calibri" w:hAnsiTheme="majorHAnsi" w:cstheme="majorHAnsi"/>
          <w:sz w:val="24"/>
          <w:szCs w:val="24"/>
        </w:rPr>
        <w:t xml:space="preserve"> for each topic, including </w:t>
      </w:r>
      <w:r w:rsidRPr="00520261">
        <w:rPr>
          <w:rFonts w:asciiTheme="majorHAnsi" w:eastAsia="Calibri" w:hAnsiTheme="majorHAnsi" w:cstheme="majorHAnsi"/>
          <w:sz w:val="24"/>
          <w:szCs w:val="24"/>
        </w:rPr>
        <w:t xml:space="preserve">public health, </w:t>
      </w:r>
      <w:r w:rsidR="00C35B99" w:rsidRPr="00520261">
        <w:rPr>
          <w:rFonts w:asciiTheme="majorHAnsi" w:eastAsia="Calibri" w:hAnsiTheme="majorHAnsi" w:cstheme="majorHAnsi"/>
          <w:sz w:val="24"/>
          <w:szCs w:val="24"/>
        </w:rPr>
        <w:t>social vulnerability</w:t>
      </w:r>
      <w:r w:rsidRPr="00520261">
        <w:rPr>
          <w:rFonts w:asciiTheme="majorHAnsi" w:eastAsia="Calibri" w:hAnsiTheme="majorHAnsi" w:cstheme="majorHAnsi"/>
          <w:sz w:val="24"/>
          <w:szCs w:val="24"/>
        </w:rPr>
        <w:t>,</w:t>
      </w:r>
      <w:r w:rsidR="00C35B99" w:rsidRPr="00520261">
        <w:rPr>
          <w:rFonts w:asciiTheme="majorHAnsi" w:eastAsia="Calibri" w:hAnsiTheme="majorHAnsi" w:cstheme="majorHAnsi"/>
          <w:sz w:val="24"/>
          <w:szCs w:val="24"/>
        </w:rPr>
        <w:t xml:space="preserve"> and environmental justice </w:t>
      </w:r>
      <w:r w:rsidR="000044BA" w:rsidRPr="00520261">
        <w:rPr>
          <w:rFonts w:asciiTheme="majorHAnsi" w:eastAsia="Calibri" w:hAnsiTheme="majorHAnsi" w:cstheme="majorHAnsi"/>
          <w:sz w:val="24"/>
          <w:szCs w:val="24"/>
        </w:rPr>
        <w:t>concerns</w:t>
      </w:r>
      <w:r w:rsidR="00C35B99" w:rsidRPr="00520261">
        <w:rPr>
          <w:rFonts w:asciiTheme="majorHAnsi" w:eastAsia="Calibri" w:hAnsiTheme="majorHAnsi" w:cstheme="majorHAnsi"/>
          <w:sz w:val="24"/>
          <w:szCs w:val="24"/>
        </w:rPr>
        <w:t>.</w:t>
      </w:r>
    </w:p>
    <w:p w14:paraId="5EC00ACD" w14:textId="086B427A" w:rsidR="00433E4D" w:rsidRPr="00520261" w:rsidRDefault="00433E4D" w:rsidP="008123E1">
      <w:pPr>
        <w:rPr>
          <w:rFonts w:asciiTheme="majorHAnsi" w:eastAsia="Calibri" w:hAnsiTheme="majorHAnsi" w:cstheme="majorHAnsi"/>
          <w:sz w:val="24"/>
          <w:szCs w:val="24"/>
        </w:rPr>
      </w:pPr>
    </w:p>
    <w:p w14:paraId="3184F4D6" w14:textId="77777777" w:rsidR="00A20F86" w:rsidRPr="00520261" w:rsidRDefault="00A20F86" w:rsidP="00A20F86">
      <w:pPr>
        <w:rPr>
          <w:rFonts w:asciiTheme="majorHAnsi" w:eastAsia="Calibri" w:hAnsiTheme="majorHAnsi" w:cstheme="majorHAnsi"/>
          <w:sz w:val="24"/>
          <w:szCs w:val="24"/>
        </w:rPr>
      </w:pPr>
      <w:r w:rsidRPr="00520261">
        <w:rPr>
          <w:rFonts w:asciiTheme="majorHAnsi" w:eastAsia="Calibri" w:hAnsiTheme="majorHAnsi" w:cstheme="majorHAnsi"/>
          <w:b/>
          <w:bCs/>
          <w:sz w:val="24"/>
          <w:szCs w:val="24"/>
        </w:rPr>
        <w:t>Learning Goals</w:t>
      </w:r>
      <w:r w:rsidRPr="00520261">
        <w:rPr>
          <w:rFonts w:asciiTheme="majorHAnsi" w:eastAsia="Calibri" w:hAnsiTheme="majorHAnsi" w:cstheme="majorHAnsi"/>
          <w:sz w:val="24"/>
          <w:szCs w:val="24"/>
        </w:rPr>
        <w:t xml:space="preserve">: </w:t>
      </w:r>
    </w:p>
    <w:p w14:paraId="54B18697" w14:textId="77777777" w:rsidR="00A20F86" w:rsidRPr="00520261" w:rsidRDefault="00A20F86" w:rsidP="00A20F86">
      <w:pPr>
        <w:rPr>
          <w:rFonts w:asciiTheme="majorHAnsi" w:eastAsia="Calibri" w:hAnsiTheme="majorHAnsi" w:cstheme="majorHAnsi"/>
          <w:sz w:val="24"/>
          <w:szCs w:val="24"/>
        </w:rPr>
      </w:pPr>
    </w:p>
    <w:p w14:paraId="39852852" w14:textId="77777777" w:rsidR="00A20F86" w:rsidRPr="00520261" w:rsidRDefault="00A20F86" w:rsidP="00A20F86">
      <w:pPr>
        <w:rPr>
          <w:rFonts w:asciiTheme="majorHAnsi" w:eastAsia="Calibri" w:hAnsiTheme="majorHAnsi" w:cstheme="majorHAnsi"/>
          <w:sz w:val="24"/>
          <w:szCs w:val="24"/>
        </w:rPr>
      </w:pPr>
      <w:r w:rsidRPr="00520261">
        <w:rPr>
          <w:rFonts w:asciiTheme="majorHAnsi" w:eastAsia="Calibri" w:hAnsiTheme="majorHAnsi" w:cstheme="majorHAnsi"/>
          <w:sz w:val="24"/>
          <w:szCs w:val="24"/>
        </w:rPr>
        <w:t>By the end of the term, students should be able to:</w:t>
      </w:r>
    </w:p>
    <w:p w14:paraId="4468A6FC" w14:textId="4D67A23E" w:rsidR="00A20F86" w:rsidRPr="00520261" w:rsidRDefault="009852B1" w:rsidP="00A20F86">
      <w:pPr>
        <w:numPr>
          <w:ilvl w:val="0"/>
          <w:numId w:val="18"/>
        </w:numPr>
        <w:rPr>
          <w:rFonts w:asciiTheme="majorHAnsi" w:eastAsia="Calibri" w:hAnsiTheme="majorHAnsi" w:cstheme="majorHAnsi"/>
          <w:sz w:val="24"/>
          <w:szCs w:val="24"/>
        </w:rPr>
      </w:pPr>
      <w:r w:rsidRPr="00520261">
        <w:rPr>
          <w:rFonts w:asciiTheme="majorHAnsi" w:eastAsia="Calibri" w:hAnsiTheme="majorHAnsi" w:cstheme="majorHAnsi"/>
          <w:sz w:val="24"/>
          <w:szCs w:val="24"/>
        </w:rPr>
        <w:t xml:space="preserve">Scope </w:t>
      </w:r>
      <w:r w:rsidR="00C3324B" w:rsidRPr="00520261">
        <w:rPr>
          <w:rFonts w:asciiTheme="majorHAnsi" w:eastAsia="Calibri" w:hAnsiTheme="majorHAnsi" w:cstheme="majorHAnsi"/>
          <w:sz w:val="24"/>
          <w:szCs w:val="24"/>
        </w:rPr>
        <w:t xml:space="preserve">and </w:t>
      </w:r>
      <w:r w:rsidRPr="00520261">
        <w:rPr>
          <w:rFonts w:asciiTheme="majorHAnsi" w:eastAsia="Calibri" w:hAnsiTheme="majorHAnsi" w:cstheme="majorHAnsi"/>
          <w:sz w:val="24"/>
          <w:szCs w:val="24"/>
        </w:rPr>
        <w:t xml:space="preserve">execute </w:t>
      </w:r>
      <w:r w:rsidR="00433E4D" w:rsidRPr="00520261">
        <w:rPr>
          <w:rFonts w:asciiTheme="majorHAnsi" w:eastAsia="Calibri" w:hAnsiTheme="majorHAnsi" w:cstheme="majorHAnsi"/>
          <w:sz w:val="24"/>
          <w:szCs w:val="24"/>
        </w:rPr>
        <w:t xml:space="preserve">a </w:t>
      </w:r>
      <w:r w:rsidRPr="00520261">
        <w:rPr>
          <w:rFonts w:asciiTheme="majorHAnsi" w:eastAsia="Calibri" w:hAnsiTheme="majorHAnsi" w:cstheme="majorHAnsi"/>
          <w:sz w:val="24"/>
          <w:szCs w:val="24"/>
        </w:rPr>
        <w:t>complex policy and planning evaluation stud</w:t>
      </w:r>
      <w:r w:rsidR="00433E4D" w:rsidRPr="00520261">
        <w:rPr>
          <w:rFonts w:asciiTheme="majorHAnsi" w:eastAsia="Calibri" w:hAnsiTheme="majorHAnsi" w:cstheme="majorHAnsi"/>
          <w:sz w:val="24"/>
          <w:szCs w:val="24"/>
        </w:rPr>
        <w:t>y</w:t>
      </w:r>
      <w:r w:rsidRPr="00520261">
        <w:rPr>
          <w:rFonts w:asciiTheme="majorHAnsi" w:eastAsia="Calibri" w:hAnsiTheme="majorHAnsi" w:cstheme="majorHAnsi"/>
          <w:sz w:val="24"/>
          <w:szCs w:val="24"/>
        </w:rPr>
        <w:t xml:space="preserve"> for </w:t>
      </w:r>
      <w:r w:rsidR="00433E4D" w:rsidRPr="00520261">
        <w:rPr>
          <w:rFonts w:asciiTheme="majorHAnsi" w:eastAsia="Calibri" w:hAnsiTheme="majorHAnsi" w:cstheme="majorHAnsi"/>
          <w:sz w:val="24"/>
          <w:szCs w:val="24"/>
        </w:rPr>
        <w:t xml:space="preserve">a </w:t>
      </w:r>
      <w:proofErr w:type="gramStart"/>
      <w:r w:rsidRPr="00520261">
        <w:rPr>
          <w:rFonts w:asciiTheme="majorHAnsi" w:eastAsia="Calibri" w:hAnsiTheme="majorHAnsi" w:cstheme="majorHAnsi"/>
          <w:sz w:val="24"/>
          <w:szCs w:val="24"/>
        </w:rPr>
        <w:t>client</w:t>
      </w:r>
      <w:r w:rsidR="00A20F86" w:rsidRPr="00520261">
        <w:rPr>
          <w:rFonts w:asciiTheme="majorHAnsi" w:eastAsia="Calibri" w:hAnsiTheme="majorHAnsi" w:cstheme="majorHAnsi"/>
          <w:sz w:val="24"/>
          <w:szCs w:val="24"/>
        </w:rPr>
        <w:t>;</w:t>
      </w:r>
      <w:proofErr w:type="gramEnd"/>
    </w:p>
    <w:p w14:paraId="564BC51D" w14:textId="3F342FC6" w:rsidR="0018503B" w:rsidRPr="00520261" w:rsidRDefault="00A20F86" w:rsidP="00A20F86">
      <w:pPr>
        <w:numPr>
          <w:ilvl w:val="0"/>
          <w:numId w:val="18"/>
        </w:numPr>
        <w:rPr>
          <w:rFonts w:asciiTheme="majorHAnsi" w:eastAsia="Calibri" w:hAnsiTheme="majorHAnsi" w:cstheme="majorHAnsi"/>
          <w:sz w:val="24"/>
          <w:szCs w:val="24"/>
        </w:rPr>
      </w:pPr>
      <w:r w:rsidRPr="00520261">
        <w:rPr>
          <w:rFonts w:asciiTheme="majorHAnsi" w:eastAsia="Calibri" w:hAnsiTheme="majorHAnsi" w:cstheme="majorHAnsi"/>
          <w:sz w:val="24"/>
          <w:szCs w:val="24"/>
        </w:rPr>
        <w:t xml:space="preserve">Explain and work analytically with basic knowledge of </w:t>
      </w:r>
      <w:r w:rsidR="00F82DF1" w:rsidRPr="00520261">
        <w:rPr>
          <w:rFonts w:asciiTheme="majorHAnsi" w:eastAsia="Calibri" w:hAnsiTheme="majorHAnsi" w:cstheme="majorHAnsi"/>
          <w:sz w:val="24"/>
          <w:szCs w:val="24"/>
        </w:rPr>
        <w:t xml:space="preserve">planning for </w:t>
      </w:r>
      <w:r w:rsidR="004870EF" w:rsidRPr="00520261">
        <w:rPr>
          <w:rFonts w:asciiTheme="majorHAnsi" w:eastAsia="Calibri" w:hAnsiTheme="majorHAnsi" w:cstheme="majorHAnsi"/>
          <w:sz w:val="24"/>
          <w:szCs w:val="24"/>
        </w:rPr>
        <w:t xml:space="preserve">adaptation to </w:t>
      </w:r>
      <w:r w:rsidR="00F82DF1" w:rsidRPr="00520261">
        <w:rPr>
          <w:rFonts w:asciiTheme="majorHAnsi" w:eastAsia="Calibri" w:hAnsiTheme="majorHAnsi" w:cstheme="majorHAnsi"/>
          <w:sz w:val="24"/>
          <w:szCs w:val="24"/>
        </w:rPr>
        <w:t>climate change</w:t>
      </w:r>
      <w:r w:rsidR="004870EF" w:rsidRPr="00520261">
        <w:rPr>
          <w:rFonts w:asciiTheme="majorHAnsi" w:eastAsia="Calibri" w:hAnsiTheme="majorHAnsi" w:cstheme="majorHAnsi"/>
          <w:sz w:val="24"/>
          <w:szCs w:val="24"/>
        </w:rPr>
        <w:t>,</w:t>
      </w:r>
      <w:r w:rsidR="00F82DF1" w:rsidRPr="00520261">
        <w:rPr>
          <w:rFonts w:asciiTheme="majorHAnsi" w:eastAsia="Calibri" w:hAnsiTheme="majorHAnsi" w:cstheme="majorHAnsi"/>
          <w:sz w:val="24"/>
          <w:szCs w:val="24"/>
        </w:rPr>
        <w:t xml:space="preserve"> focusing on threats related to inland flooding and coastal shoreland risks</w:t>
      </w:r>
      <w:r w:rsidR="004870EF" w:rsidRPr="00520261">
        <w:rPr>
          <w:rFonts w:asciiTheme="majorHAnsi" w:eastAsia="Calibri" w:hAnsiTheme="majorHAnsi" w:cstheme="majorHAnsi"/>
          <w:sz w:val="24"/>
          <w:szCs w:val="24"/>
        </w:rPr>
        <w:t>,</w:t>
      </w:r>
      <w:r w:rsidR="00F82DF1" w:rsidRPr="00520261">
        <w:rPr>
          <w:rFonts w:asciiTheme="majorHAnsi" w:eastAsia="Calibri" w:hAnsiTheme="majorHAnsi" w:cstheme="majorHAnsi"/>
          <w:sz w:val="24"/>
          <w:szCs w:val="24"/>
        </w:rPr>
        <w:t xml:space="preserve"> heat and drought</w:t>
      </w:r>
      <w:r w:rsidR="004870EF" w:rsidRPr="00520261">
        <w:rPr>
          <w:rFonts w:asciiTheme="majorHAnsi" w:eastAsia="Calibri" w:hAnsiTheme="majorHAnsi" w:cstheme="majorHAnsi"/>
          <w:sz w:val="24"/>
          <w:szCs w:val="24"/>
        </w:rPr>
        <w:t>,</w:t>
      </w:r>
      <w:r w:rsidR="00F82DF1" w:rsidRPr="00520261">
        <w:rPr>
          <w:rFonts w:asciiTheme="majorHAnsi" w:eastAsia="Calibri" w:hAnsiTheme="majorHAnsi" w:cstheme="majorHAnsi"/>
          <w:sz w:val="24"/>
          <w:szCs w:val="24"/>
        </w:rPr>
        <w:t xml:space="preserve"> catastrophic fire</w:t>
      </w:r>
      <w:r w:rsidR="004870EF" w:rsidRPr="00520261">
        <w:rPr>
          <w:rFonts w:asciiTheme="majorHAnsi" w:eastAsia="Calibri" w:hAnsiTheme="majorHAnsi" w:cstheme="majorHAnsi"/>
          <w:sz w:val="24"/>
          <w:szCs w:val="24"/>
        </w:rPr>
        <w:t>,</w:t>
      </w:r>
      <w:r w:rsidR="00F82DF1" w:rsidRPr="00520261">
        <w:rPr>
          <w:rFonts w:asciiTheme="majorHAnsi" w:eastAsia="Calibri" w:hAnsiTheme="majorHAnsi" w:cstheme="majorHAnsi"/>
          <w:sz w:val="24"/>
          <w:szCs w:val="24"/>
        </w:rPr>
        <w:t xml:space="preserve"> </w:t>
      </w:r>
      <w:r w:rsidR="0018503B" w:rsidRPr="00520261">
        <w:rPr>
          <w:rFonts w:asciiTheme="majorHAnsi" w:eastAsia="Calibri" w:hAnsiTheme="majorHAnsi" w:cstheme="majorHAnsi"/>
          <w:sz w:val="24"/>
          <w:szCs w:val="24"/>
        </w:rPr>
        <w:t xml:space="preserve">and </w:t>
      </w:r>
      <w:r w:rsidR="00F82DF1" w:rsidRPr="00520261">
        <w:rPr>
          <w:rFonts w:asciiTheme="majorHAnsi" w:eastAsia="Calibri" w:hAnsiTheme="majorHAnsi" w:cstheme="majorHAnsi"/>
          <w:sz w:val="24"/>
          <w:szCs w:val="24"/>
        </w:rPr>
        <w:t xml:space="preserve">food </w:t>
      </w:r>
      <w:proofErr w:type="gramStart"/>
      <w:r w:rsidR="00F82DF1" w:rsidRPr="00520261">
        <w:rPr>
          <w:rFonts w:asciiTheme="majorHAnsi" w:eastAsia="Calibri" w:hAnsiTheme="majorHAnsi" w:cstheme="majorHAnsi"/>
          <w:sz w:val="24"/>
          <w:szCs w:val="24"/>
        </w:rPr>
        <w:t>systems</w:t>
      </w:r>
      <w:r w:rsidR="0018503B" w:rsidRPr="00520261">
        <w:rPr>
          <w:rFonts w:asciiTheme="majorHAnsi" w:eastAsia="Calibri" w:hAnsiTheme="majorHAnsi" w:cstheme="majorHAnsi"/>
          <w:sz w:val="24"/>
          <w:szCs w:val="24"/>
        </w:rPr>
        <w:t>;</w:t>
      </w:r>
      <w:proofErr w:type="gramEnd"/>
    </w:p>
    <w:p w14:paraId="7DDAD92D" w14:textId="640BFAA1" w:rsidR="00A20F86" w:rsidRPr="00520261" w:rsidRDefault="0018503B" w:rsidP="00A20F86">
      <w:pPr>
        <w:numPr>
          <w:ilvl w:val="0"/>
          <w:numId w:val="18"/>
        </w:numPr>
        <w:rPr>
          <w:rFonts w:asciiTheme="majorHAnsi" w:eastAsia="Calibri" w:hAnsiTheme="majorHAnsi" w:cstheme="majorHAnsi"/>
          <w:sz w:val="24"/>
          <w:szCs w:val="24"/>
        </w:rPr>
      </w:pPr>
      <w:r w:rsidRPr="00520261">
        <w:rPr>
          <w:rFonts w:asciiTheme="majorHAnsi" w:eastAsia="Calibri" w:hAnsiTheme="majorHAnsi" w:cstheme="majorHAnsi"/>
          <w:sz w:val="24"/>
          <w:szCs w:val="24"/>
        </w:rPr>
        <w:t xml:space="preserve">Explain and work analytically with </w:t>
      </w:r>
      <w:r w:rsidR="00D9416D" w:rsidRPr="00520261">
        <w:rPr>
          <w:rFonts w:asciiTheme="majorHAnsi" w:eastAsia="Calibri" w:hAnsiTheme="majorHAnsi" w:cstheme="majorHAnsi"/>
          <w:sz w:val="24"/>
          <w:szCs w:val="24"/>
        </w:rPr>
        <w:t>climate adaptation approaches and methods</w:t>
      </w:r>
      <w:r w:rsidRPr="00520261">
        <w:rPr>
          <w:rFonts w:asciiTheme="majorHAnsi" w:eastAsia="Calibri" w:hAnsiTheme="majorHAnsi" w:cstheme="majorHAnsi"/>
          <w:sz w:val="24"/>
          <w:szCs w:val="24"/>
        </w:rPr>
        <w:t xml:space="preserve">, and with the </w:t>
      </w:r>
      <w:r w:rsidR="00A20F86" w:rsidRPr="00520261">
        <w:rPr>
          <w:rFonts w:asciiTheme="majorHAnsi" w:eastAsia="Calibri" w:hAnsiTheme="majorHAnsi" w:cstheme="majorHAnsi"/>
          <w:sz w:val="24"/>
          <w:szCs w:val="24"/>
        </w:rPr>
        <w:t xml:space="preserve">design </w:t>
      </w:r>
      <w:r w:rsidR="00D9416D" w:rsidRPr="00520261">
        <w:rPr>
          <w:rFonts w:asciiTheme="majorHAnsi" w:eastAsia="Calibri" w:hAnsiTheme="majorHAnsi" w:cstheme="majorHAnsi"/>
          <w:sz w:val="24"/>
          <w:szCs w:val="24"/>
        </w:rPr>
        <w:t>and application of</w:t>
      </w:r>
      <w:r w:rsidR="00A20F86" w:rsidRPr="00520261">
        <w:rPr>
          <w:rFonts w:asciiTheme="majorHAnsi" w:eastAsia="Calibri" w:hAnsiTheme="majorHAnsi" w:cstheme="majorHAnsi"/>
          <w:sz w:val="24"/>
          <w:szCs w:val="24"/>
        </w:rPr>
        <w:t xml:space="preserve"> remedies commonly </w:t>
      </w:r>
      <w:r w:rsidR="00D9416D" w:rsidRPr="00520261">
        <w:rPr>
          <w:rFonts w:asciiTheme="majorHAnsi" w:eastAsia="Calibri" w:hAnsiTheme="majorHAnsi" w:cstheme="majorHAnsi"/>
          <w:sz w:val="24"/>
          <w:szCs w:val="24"/>
        </w:rPr>
        <w:t>proposed</w:t>
      </w:r>
      <w:r w:rsidR="00A20F86" w:rsidRPr="00520261">
        <w:rPr>
          <w:rFonts w:asciiTheme="majorHAnsi" w:eastAsia="Calibri" w:hAnsiTheme="majorHAnsi" w:cstheme="majorHAnsi"/>
          <w:sz w:val="24"/>
          <w:szCs w:val="24"/>
        </w:rPr>
        <w:t xml:space="preserve"> to address </w:t>
      </w:r>
      <w:r w:rsidR="00D9416D" w:rsidRPr="00520261">
        <w:rPr>
          <w:rFonts w:asciiTheme="majorHAnsi" w:eastAsia="Calibri" w:hAnsiTheme="majorHAnsi" w:cstheme="majorHAnsi"/>
          <w:sz w:val="24"/>
          <w:szCs w:val="24"/>
        </w:rPr>
        <w:t>climate</w:t>
      </w:r>
      <w:r w:rsidR="00A20F86" w:rsidRPr="00520261">
        <w:rPr>
          <w:rFonts w:asciiTheme="majorHAnsi" w:eastAsia="Calibri" w:hAnsiTheme="majorHAnsi" w:cstheme="majorHAnsi"/>
          <w:sz w:val="24"/>
          <w:szCs w:val="24"/>
        </w:rPr>
        <w:t xml:space="preserve"> </w:t>
      </w:r>
      <w:proofErr w:type="gramStart"/>
      <w:r w:rsidR="00A20F86" w:rsidRPr="00520261">
        <w:rPr>
          <w:rFonts w:asciiTheme="majorHAnsi" w:eastAsia="Calibri" w:hAnsiTheme="majorHAnsi" w:cstheme="majorHAnsi"/>
          <w:sz w:val="24"/>
          <w:szCs w:val="24"/>
        </w:rPr>
        <w:t>threats;</w:t>
      </w:r>
      <w:proofErr w:type="gramEnd"/>
    </w:p>
    <w:p w14:paraId="4FCA8610" w14:textId="2E2037E8" w:rsidR="00A20F86" w:rsidRPr="00520261" w:rsidRDefault="00A20F86" w:rsidP="00A20F86">
      <w:pPr>
        <w:numPr>
          <w:ilvl w:val="0"/>
          <w:numId w:val="18"/>
        </w:numPr>
        <w:rPr>
          <w:rFonts w:asciiTheme="majorHAnsi" w:eastAsia="Calibri" w:hAnsiTheme="majorHAnsi" w:cstheme="majorHAnsi"/>
          <w:sz w:val="24"/>
          <w:szCs w:val="24"/>
        </w:rPr>
      </w:pPr>
      <w:r w:rsidRPr="00520261">
        <w:rPr>
          <w:rFonts w:asciiTheme="majorHAnsi" w:eastAsia="Calibri" w:hAnsiTheme="majorHAnsi" w:cstheme="majorHAnsi"/>
          <w:sz w:val="24"/>
          <w:szCs w:val="24"/>
        </w:rPr>
        <w:t>Apply planning knowledge and methods to a real-world project; and</w:t>
      </w:r>
    </w:p>
    <w:p w14:paraId="2785F140" w14:textId="03F1D774" w:rsidR="00A20F86" w:rsidRPr="00520261" w:rsidRDefault="00A20F86" w:rsidP="00A20F86">
      <w:pPr>
        <w:numPr>
          <w:ilvl w:val="0"/>
          <w:numId w:val="18"/>
        </w:numPr>
        <w:rPr>
          <w:rFonts w:asciiTheme="majorHAnsi" w:eastAsia="Calibri" w:hAnsiTheme="majorHAnsi" w:cstheme="majorHAnsi"/>
          <w:sz w:val="24"/>
          <w:szCs w:val="24"/>
        </w:rPr>
      </w:pPr>
      <w:r w:rsidRPr="00520261">
        <w:rPr>
          <w:rFonts w:asciiTheme="majorHAnsi" w:eastAsia="Calibri" w:hAnsiTheme="majorHAnsi" w:cstheme="majorHAnsi"/>
          <w:sz w:val="24"/>
          <w:szCs w:val="24"/>
        </w:rPr>
        <w:t xml:space="preserve">Collaborate meaningfully with colleagues </w:t>
      </w:r>
      <w:r w:rsidR="009852B1" w:rsidRPr="00520261">
        <w:rPr>
          <w:rFonts w:asciiTheme="majorHAnsi" w:eastAsia="Calibri" w:hAnsiTheme="majorHAnsi" w:cstheme="majorHAnsi"/>
          <w:sz w:val="24"/>
          <w:szCs w:val="24"/>
        </w:rPr>
        <w:t>on the project team and with the client</w:t>
      </w:r>
      <w:r w:rsidR="00F82DF1" w:rsidRPr="00520261">
        <w:rPr>
          <w:rFonts w:asciiTheme="majorHAnsi" w:eastAsia="Calibri" w:hAnsiTheme="majorHAnsi" w:cstheme="majorHAnsi"/>
          <w:sz w:val="24"/>
          <w:szCs w:val="24"/>
        </w:rPr>
        <w:t xml:space="preserve"> (instructor)</w:t>
      </w:r>
      <w:r w:rsidR="009852B1" w:rsidRPr="00520261">
        <w:rPr>
          <w:rFonts w:asciiTheme="majorHAnsi" w:eastAsia="Calibri" w:hAnsiTheme="majorHAnsi" w:cstheme="majorHAnsi"/>
          <w:sz w:val="24"/>
          <w:szCs w:val="24"/>
        </w:rPr>
        <w:t xml:space="preserve"> to complete a </w:t>
      </w:r>
      <w:r w:rsidRPr="00520261">
        <w:rPr>
          <w:rFonts w:asciiTheme="majorHAnsi" w:eastAsia="Calibri" w:hAnsiTheme="majorHAnsi" w:cstheme="majorHAnsi"/>
          <w:sz w:val="24"/>
          <w:szCs w:val="24"/>
        </w:rPr>
        <w:t xml:space="preserve">complex planning and policy-making </w:t>
      </w:r>
      <w:r w:rsidR="006131A4" w:rsidRPr="00520261">
        <w:rPr>
          <w:rFonts w:asciiTheme="majorHAnsi" w:eastAsia="Calibri" w:hAnsiTheme="majorHAnsi" w:cstheme="majorHAnsi"/>
          <w:sz w:val="24"/>
          <w:szCs w:val="24"/>
        </w:rPr>
        <w:t>evaluation study and report</w:t>
      </w:r>
      <w:r w:rsidRPr="00520261">
        <w:rPr>
          <w:rFonts w:asciiTheme="majorHAnsi" w:eastAsia="Calibri" w:hAnsiTheme="majorHAnsi" w:cstheme="majorHAnsi"/>
          <w:sz w:val="24"/>
          <w:szCs w:val="24"/>
        </w:rPr>
        <w:t>.</w:t>
      </w:r>
    </w:p>
    <w:p w14:paraId="5884EB22" w14:textId="2BD3525E" w:rsidR="00A20F86" w:rsidRPr="00520261" w:rsidRDefault="00A20F86" w:rsidP="00A20F86">
      <w:pPr>
        <w:rPr>
          <w:rFonts w:asciiTheme="majorHAnsi" w:eastAsia="Calibri" w:hAnsiTheme="majorHAnsi" w:cstheme="majorHAnsi"/>
          <w:sz w:val="24"/>
          <w:szCs w:val="24"/>
        </w:rPr>
      </w:pPr>
    </w:p>
    <w:p w14:paraId="2FF8FA5E" w14:textId="7F4DF9D4" w:rsidR="00520261" w:rsidRPr="00520261" w:rsidRDefault="00520261" w:rsidP="00A20F86">
      <w:pPr>
        <w:rPr>
          <w:rFonts w:asciiTheme="majorHAnsi" w:eastAsia="Calibri" w:hAnsiTheme="majorHAnsi" w:cstheme="majorHAnsi"/>
          <w:sz w:val="24"/>
          <w:szCs w:val="24"/>
        </w:rPr>
      </w:pPr>
      <w:r w:rsidRPr="00520261">
        <w:rPr>
          <w:rFonts w:asciiTheme="majorHAnsi" w:eastAsia="Calibri" w:hAnsiTheme="majorHAnsi" w:cstheme="majorHAnsi"/>
          <w:b/>
          <w:bCs/>
          <w:sz w:val="24"/>
          <w:szCs w:val="24"/>
        </w:rPr>
        <w:t>Course Requirements</w:t>
      </w:r>
      <w:r w:rsidRPr="00520261">
        <w:rPr>
          <w:rFonts w:asciiTheme="majorHAnsi" w:eastAsia="Calibri" w:hAnsiTheme="majorHAnsi" w:cstheme="majorHAnsi"/>
          <w:sz w:val="24"/>
          <w:szCs w:val="24"/>
        </w:rPr>
        <w:t>:</w:t>
      </w:r>
    </w:p>
    <w:p w14:paraId="1F1EE543" w14:textId="77777777" w:rsidR="00520261" w:rsidRDefault="00520261" w:rsidP="00A20F86">
      <w:pPr>
        <w:rPr>
          <w:rFonts w:asciiTheme="majorHAnsi" w:eastAsia="Calibri" w:hAnsiTheme="majorHAnsi" w:cstheme="majorHAnsi"/>
          <w:sz w:val="24"/>
          <w:szCs w:val="24"/>
        </w:rPr>
      </w:pPr>
    </w:p>
    <w:p w14:paraId="27620EDE" w14:textId="700DD032" w:rsidR="00520261" w:rsidRPr="00520261" w:rsidRDefault="00520261" w:rsidP="00520261">
      <w:pPr>
        <w:rPr>
          <w:rFonts w:asciiTheme="majorHAnsi" w:eastAsia="Calibri" w:hAnsiTheme="majorHAnsi" w:cstheme="majorHAnsi"/>
          <w:sz w:val="24"/>
          <w:szCs w:val="24"/>
        </w:rPr>
      </w:pPr>
      <w:r w:rsidRPr="00520261">
        <w:rPr>
          <w:rFonts w:asciiTheme="majorHAnsi" w:eastAsia="Calibri" w:hAnsiTheme="majorHAnsi" w:cstheme="majorHAnsi"/>
          <w:sz w:val="24"/>
          <w:szCs w:val="24"/>
        </w:rPr>
        <w:t xml:space="preserve">This course will be conducted </w:t>
      </w:r>
      <w:r>
        <w:rPr>
          <w:rFonts w:asciiTheme="majorHAnsi" w:eastAsia="Calibri" w:hAnsiTheme="majorHAnsi" w:cstheme="majorHAnsi"/>
          <w:sz w:val="24"/>
          <w:szCs w:val="24"/>
        </w:rPr>
        <w:t xml:space="preserve">primarily </w:t>
      </w:r>
      <w:r w:rsidRPr="00520261">
        <w:rPr>
          <w:rFonts w:asciiTheme="majorHAnsi" w:eastAsia="Calibri" w:hAnsiTheme="majorHAnsi" w:cstheme="majorHAnsi"/>
          <w:sz w:val="24"/>
          <w:szCs w:val="24"/>
        </w:rPr>
        <w:t xml:space="preserve">as an applied studio workshop. </w:t>
      </w:r>
      <w:r>
        <w:rPr>
          <w:rFonts w:asciiTheme="majorHAnsi" w:eastAsia="Calibri" w:hAnsiTheme="majorHAnsi" w:cstheme="majorHAnsi"/>
          <w:sz w:val="24"/>
          <w:szCs w:val="24"/>
        </w:rPr>
        <w:t xml:space="preserve">The course will first canvas basic concepts regarding climate adaptation planning, and topic-expert teams of students will prepare presentation materials for the class. Project </w:t>
      </w:r>
      <w:r w:rsidRPr="00520261">
        <w:rPr>
          <w:rFonts w:asciiTheme="majorHAnsi" w:eastAsia="Calibri" w:hAnsiTheme="majorHAnsi" w:cstheme="majorHAnsi"/>
          <w:sz w:val="24"/>
          <w:szCs w:val="24"/>
        </w:rPr>
        <w:t xml:space="preserve">teams </w:t>
      </w:r>
      <w:r>
        <w:rPr>
          <w:rFonts w:asciiTheme="majorHAnsi" w:eastAsia="Calibri" w:hAnsiTheme="majorHAnsi" w:cstheme="majorHAnsi"/>
          <w:sz w:val="24"/>
          <w:szCs w:val="24"/>
        </w:rPr>
        <w:t>for</w:t>
      </w:r>
      <w:r w:rsidRPr="00520261">
        <w:rPr>
          <w:rFonts w:asciiTheme="majorHAnsi" w:eastAsia="Calibri" w:hAnsiTheme="majorHAnsi" w:cstheme="majorHAnsi"/>
          <w:sz w:val="24"/>
          <w:szCs w:val="24"/>
        </w:rPr>
        <w:t xml:space="preserve"> hypothetical clients (selected by students, with instructor approval)</w:t>
      </w:r>
      <w:r>
        <w:rPr>
          <w:rFonts w:asciiTheme="majorHAnsi" w:eastAsia="Calibri" w:hAnsiTheme="majorHAnsi" w:cstheme="majorHAnsi"/>
          <w:sz w:val="24"/>
          <w:szCs w:val="24"/>
        </w:rPr>
        <w:t xml:space="preserve"> will then </w:t>
      </w:r>
      <w:r w:rsidRPr="00520261">
        <w:rPr>
          <w:rFonts w:asciiTheme="majorHAnsi" w:eastAsia="Calibri" w:hAnsiTheme="majorHAnsi" w:cstheme="majorHAnsi"/>
          <w:sz w:val="24"/>
          <w:szCs w:val="24"/>
        </w:rPr>
        <w:t>conduct climate adaptation planning ‘audits’ of their client communities. Each report will explain the problem, present results from the audit, and make recommendations to the client community on steps it might take to better plan for and adapt to impending impacts from climate change.</w:t>
      </w:r>
    </w:p>
    <w:p w14:paraId="782465CB" w14:textId="77777777" w:rsidR="00520261" w:rsidRPr="00520261" w:rsidRDefault="00520261" w:rsidP="00A20F86">
      <w:pPr>
        <w:rPr>
          <w:rFonts w:asciiTheme="majorHAnsi" w:eastAsia="Calibri" w:hAnsiTheme="majorHAnsi" w:cstheme="majorHAnsi"/>
          <w:sz w:val="24"/>
          <w:szCs w:val="24"/>
        </w:rPr>
      </w:pPr>
    </w:p>
    <w:sectPr w:rsidR="00520261" w:rsidRPr="00520261">
      <w:footerReference w:type="even"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B6B9" w14:textId="77777777" w:rsidR="00F00D8A" w:rsidRDefault="00F00D8A">
      <w:r>
        <w:separator/>
      </w:r>
    </w:p>
  </w:endnote>
  <w:endnote w:type="continuationSeparator" w:id="0">
    <w:p w14:paraId="0571848D" w14:textId="77777777" w:rsidR="00F00D8A" w:rsidRDefault="00F0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EA4E" w14:textId="77777777" w:rsidR="00FE77ED" w:rsidRDefault="00FE7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59A1D" w14:textId="77777777" w:rsidR="00FE77ED" w:rsidRDefault="00FE77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A4BD" w14:textId="77777777" w:rsidR="00FE77ED" w:rsidRPr="00E4711C" w:rsidRDefault="00FE77ED">
    <w:pPr>
      <w:pStyle w:val="Footer"/>
      <w:framePr w:wrap="around" w:vAnchor="text" w:hAnchor="margin" w:xAlign="right" w:y="1"/>
      <w:rPr>
        <w:rStyle w:val="PageNumber"/>
        <w:rFonts w:ascii="Calibri" w:hAnsi="Calibri" w:cs="Calibri"/>
        <w:sz w:val="24"/>
        <w:szCs w:val="24"/>
      </w:rPr>
    </w:pPr>
    <w:r w:rsidRPr="00E4711C">
      <w:rPr>
        <w:rStyle w:val="PageNumber"/>
        <w:rFonts w:ascii="Calibri" w:hAnsi="Calibri" w:cs="Calibri"/>
        <w:sz w:val="24"/>
        <w:szCs w:val="24"/>
      </w:rPr>
      <w:fldChar w:fldCharType="begin"/>
    </w:r>
    <w:r w:rsidRPr="00E4711C">
      <w:rPr>
        <w:rStyle w:val="PageNumber"/>
        <w:rFonts w:ascii="Calibri" w:hAnsi="Calibri" w:cs="Calibri"/>
        <w:sz w:val="24"/>
        <w:szCs w:val="24"/>
      </w:rPr>
      <w:instrText xml:space="preserve">PAGE  </w:instrText>
    </w:r>
    <w:r w:rsidRPr="00E4711C">
      <w:rPr>
        <w:rStyle w:val="PageNumber"/>
        <w:rFonts w:ascii="Calibri" w:hAnsi="Calibri" w:cs="Calibri"/>
        <w:sz w:val="24"/>
        <w:szCs w:val="24"/>
      </w:rPr>
      <w:fldChar w:fldCharType="separate"/>
    </w:r>
    <w:r w:rsidR="00DA044A" w:rsidRPr="00E4711C">
      <w:rPr>
        <w:rStyle w:val="PageNumber"/>
        <w:rFonts w:ascii="Calibri" w:hAnsi="Calibri" w:cs="Calibri"/>
        <w:noProof/>
        <w:sz w:val="24"/>
        <w:szCs w:val="24"/>
      </w:rPr>
      <w:t>1</w:t>
    </w:r>
    <w:r w:rsidRPr="00E4711C">
      <w:rPr>
        <w:rStyle w:val="PageNumber"/>
        <w:rFonts w:ascii="Calibri" w:hAnsi="Calibri" w:cs="Calibri"/>
        <w:sz w:val="24"/>
        <w:szCs w:val="24"/>
      </w:rPr>
      <w:fldChar w:fldCharType="end"/>
    </w:r>
  </w:p>
  <w:p w14:paraId="4A5BD015" w14:textId="77777777" w:rsidR="00FE77ED" w:rsidRDefault="00FE77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89EA" w14:textId="77777777" w:rsidR="00F00D8A" w:rsidRDefault="00F00D8A">
      <w:r>
        <w:separator/>
      </w:r>
    </w:p>
  </w:footnote>
  <w:footnote w:type="continuationSeparator" w:id="0">
    <w:p w14:paraId="31FCA2DF" w14:textId="77777777" w:rsidR="00F00D8A" w:rsidRDefault="00F0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F08"/>
    <w:multiLevelType w:val="hybridMultilevel"/>
    <w:tmpl w:val="A3F2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52A6"/>
    <w:multiLevelType w:val="hybridMultilevel"/>
    <w:tmpl w:val="C02E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10A0"/>
    <w:multiLevelType w:val="hybridMultilevel"/>
    <w:tmpl w:val="4492E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0D8"/>
    <w:multiLevelType w:val="hybridMultilevel"/>
    <w:tmpl w:val="3F02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674AD"/>
    <w:multiLevelType w:val="hybridMultilevel"/>
    <w:tmpl w:val="9F82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817"/>
    <w:multiLevelType w:val="hybridMultilevel"/>
    <w:tmpl w:val="17C424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2A4A1592"/>
    <w:multiLevelType w:val="hybridMultilevel"/>
    <w:tmpl w:val="BFEC3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D622C"/>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367D07A6"/>
    <w:multiLevelType w:val="hybridMultilevel"/>
    <w:tmpl w:val="3EB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0A39"/>
    <w:multiLevelType w:val="hybridMultilevel"/>
    <w:tmpl w:val="93C4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065A2"/>
    <w:multiLevelType w:val="hybridMultilevel"/>
    <w:tmpl w:val="AE0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179E3"/>
    <w:multiLevelType w:val="hybridMultilevel"/>
    <w:tmpl w:val="5100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02077"/>
    <w:multiLevelType w:val="hybridMultilevel"/>
    <w:tmpl w:val="41F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F2172"/>
    <w:multiLevelType w:val="hybridMultilevel"/>
    <w:tmpl w:val="F97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26D65"/>
    <w:multiLevelType w:val="hybridMultilevel"/>
    <w:tmpl w:val="0F800D7C"/>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15:restartNumberingAfterBreak="0">
    <w:nsid w:val="490F1605"/>
    <w:multiLevelType w:val="multilevel"/>
    <w:tmpl w:val="E8B6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33643"/>
    <w:multiLevelType w:val="hybridMultilevel"/>
    <w:tmpl w:val="6F2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970FA"/>
    <w:multiLevelType w:val="hybridMultilevel"/>
    <w:tmpl w:val="E4D45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72A0E"/>
    <w:multiLevelType w:val="hybridMultilevel"/>
    <w:tmpl w:val="E56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603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6223E7"/>
    <w:multiLevelType w:val="hybridMultilevel"/>
    <w:tmpl w:val="FB30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D0C00"/>
    <w:multiLevelType w:val="hybridMultilevel"/>
    <w:tmpl w:val="F870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D40D1"/>
    <w:multiLevelType w:val="hybridMultilevel"/>
    <w:tmpl w:val="8A4A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C17B4"/>
    <w:multiLevelType w:val="multilevel"/>
    <w:tmpl w:val="FD6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890F8C"/>
    <w:multiLevelType w:val="hybridMultilevel"/>
    <w:tmpl w:val="2082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86A7F"/>
    <w:multiLevelType w:val="multilevel"/>
    <w:tmpl w:val="8CE6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71BF9"/>
    <w:multiLevelType w:val="hybridMultilevel"/>
    <w:tmpl w:val="9F3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72032"/>
    <w:multiLevelType w:val="hybridMultilevel"/>
    <w:tmpl w:val="CB44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51D06"/>
    <w:multiLevelType w:val="hybridMultilevel"/>
    <w:tmpl w:val="524A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20DB4"/>
    <w:multiLevelType w:val="hybridMultilevel"/>
    <w:tmpl w:val="D4E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11D47"/>
    <w:multiLevelType w:val="hybridMultilevel"/>
    <w:tmpl w:val="8CA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4728063">
    <w:abstractNumId w:val="7"/>
  </w:num>
  <w:num w:numId="2" w16cid:durableId="753009587">
    <w:abstractNumId w:val="19"/>
  </w:num>
  <w:num w:numId="3" w16cid:durableId="1107891901">
    <w:abstractNumId w:val="6"/>
  </w:num>
  <w:num w:numId="4" w16cid:durableId="1519347800">
    <w:abstractNumId w:val="9"/>
  </w:num>
  <w:num w:numId="5" w16cid:durableId="1902790775">
    <w:abstractNumId w:val="18"/>
  </w:num>
  <w:num w:numId="6" w16cid:durableId="1650328091">
    <w:abstractNumId w:val="2"/>
  </w:num>
  <w:num w:numId="7" w16cid:durableId="181015461">
    <w:abstractNumId w:val="27"/>
  </w:num>
  <w:num w:numId="8" w16cid:durableId="56124344">
    <w:abstractNumId w:val="16"/>
  </w:num>
  <w:num w:numId="9" w16cid:durableId="713238971">
    <w:abstractNumId w:val="1"/>
  </w:num>
  <w:num w:numId="10" w16cid:durableId="346710467">
    <w:abstractNumId w:val="17"/>
  </w:num>
  <w:num w:numId="11" w16cid:durableId="1581211345">
    <w:abstractNumId w:val="28"/>
  </w:num>
  <w:num w:numId="12" w16cid:durableId="1150173771">
    <w:abstractNumId w:val="21"/>
  </w:num>
  <w:num w:numId="13" w16cid:durableId="348415561">
    <w:abstractNumId w:val="12"/>
  </w:num>
  <w:num w:numId="14" w16cid:durableId="454639520">
    <w:abstractNumId w:val="10"/>
  </w:num>
  <w:num w:numId="15" w16cid:durableId="999194416">
    <w:abstractNumId w:val="14"/>
  </w:num>
  <w:num w:numId="16" w16cid:durableId="242885186">
    <w:abstractNumId w:val="22"/>
  </w:num>
  <w:num w:numId="17" w16cid:durableId="1663855771">
    <w:abstractNumId w:val="4"/>
  </w:num>
  <w:num w:numId="18" w16cid:durableId="119882607">
    <w:abstractNumId w:val="23"/>
  </w:num>
  <w:num w:numId="19" w16cid:durableId="878980033">
    <w:abstractNumId w:val="26"/>
  </w:num>
  <w:num w:numId="20" w16cid:durableId="1451700439">
    <w:abstractNumId w:val="15"/>
  </w:num>
  <w:num w:numId="21" w16cid:durableId="1559627404">
    <w:abstractNumId w:val="25"/>
  </w:num>
  <w:num w:numId="22" w16cid:durableId="805776195">
    <w:abstractNumId w:val="24"/>
  </w:num>
  <w:num w:numId="23" w16cid:durableId="868690374">
    <w:abstractNumId w:val="5"/>
  </w:num>
  <w:num w:numId="24" w16cid:durableId="592248889">
    <w:abstractNumId w:val="20"/>
  </w:num>
  <w:num w:numId="25" w16cid:durableId="1224218703">
    <w:abstractNumId w:val="11"/>
  </w:num>
  <w:num w:numId="26" w16cid:durableId="1639260810">
    <w:abstractNumId w:val="13"/>
  </w:num>
  <w:num w:numId="27" w16cid:durableId="1761873029">
    <w:abstractNumId w:val="30"/>
  </w:num>
  <w:num w:numId="28" w16cid:durableId="609313808">
    <w:abstractNumId w:val="3"/>
  </w:num>
  <w:num w:numId="29" w16cid:durableId="779687688">
    <w:abstractNumId w:val="8"/>
  </w:num>
  <w:num w:numId="30" w16cid:durableId="993099594">
    <w:abstractNumId w:val="29"/>
  </w:num>
  <w:num w:numId="31" w16cid:durableId="198195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8" w:dllVersion="513" w:checkStyle="1"/>
  <w:proofState w:spelling="clean" w:grammar="clean"/>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Chicago 14th B&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orton.enl&lt;/item&gt;&lt;/Libraries&gt;&lt;/ENLibraries&gt;"/>
  </w:docVars>
  <w:rsids>
    <w:rsidRoot w:val="003C3FA8"/>
    <w:rsid w:val="00002043"/>
    <w:rsid w:val="000044BA"/>
    <w:rsid w:val="00035783"/>
    <w:rsid w:val="00036EA6"/>
    <w:rsid w:val="000974D3"/>
    <w:rsid w:val="000D62CD"/>
    <w:rsid w:val="000E179B"/>
    <w:rsid w:val="000E5C53"/>
    <w:rsid w:val="00100D5A"/>
    <w:rsid w:val="00116DF9"/>
    <w:rsid w:val="00121A85"/>
    <w:rsid w:val="00124DE1"/>
    <w:rsid w:val="00137BF8"/>
    <w:rsid w:val="001502C1"/>
    <w:rsid w:val="00154F28"/>
    <w:rsid w:val="001708A7"/>
    <w:rsid w:val="00173F07"/>
    <w:rsid w:val="0017559D"/>
    <w:rsid w:val="0018503B"/>
    <w:rsid w:val="00197E81"/>
    <w:rsid w:val="001A6A32"/>
    <w:rsid w:val="001C5175"/>
    <w:rsid w:val="001E1847"/>
    <w:rsid w:val="001E6411"/>
    <w:rsid w:val="00241BE0"/>
    <w:rsid w:val="0024794E"/>
    <w:rsid w:val="00254D99"/>
    <w:rsid w:val="00255CA2"/>
    <w:rsid w:val="002611AA"/>
    <w:rsid w:val="002825EA"/>
    <w:rsid w:val="00282B7E"/>
    <w:rsid w:val="0029382C"/>
    <w:rsid w:val="002B243D"/>
    <w:rsid w:val="002B77DC"/>
    <w:rsid w:val="002C4DC3"/>
    <w:rsid w:val="00302ECA"/>
    <w:rsid w:val="003079CD"/>
    <w:rsid w:val="00321213"/>
    <w:rsid w:val="0033033A"/>
    <w:rsid w:val="0033041D"/>
    <w:rsid w:val="0034021C"/>
    <w:rsid w:val="00343208"/>
    <w:rsid w:val="003766A0"/>
    <w:rsid w:val="003A7392"/>
    <w:rsid w:val="003A7D31"/>
    <w:rsid w:val="003C3FA8"/>
    <w:rsid w:val="003D776D"/>
    <w:rsid w:val="003D7AD3"/>
    <w:rsid w:val="003E3273"/>
    <w:rsid w:val="003E7340"/>
    <w:rsid w:val="003F4B2C"/>
    <w:rsid w:val="00413844"/>
    <w:rsid w:val="004305AD"/>
    <w:rsid w:val="00432656"/>
    <w:rsid w:val="00433E4D"/>
    <w:rsid w:val="00464789"/>
    <w:rsid w:val="00464C4D"/>
    <w:rsid w:val="00473256"/>
    <w:rsid w:val="00473A3E"/>
    <w:rsid w:val="004746C2"/>
    <w:rsid w:val="004870EF"/>
    <w:rsid w:val="00496365"/>
    <w:rsid w:val="004B0001"/>
    <w:rsid w:val="004B2F16"/>
    <w:rsid w:val="004E74ED"/>
    <w:rsid w:val="004F34AE"/>
    <w:rsid w:val="0051047C"/>
    <w:rsid w:val="00515D62"/>
    <w:rsid w:val="0051790B"/>
    <w:rsid w:val="00520261"/>
    <w:rsid w:val="00555C7B"/>
    <w:rsid w:val="00567E10"/>
    <w:rsid w:val="00571E93"/>
    <w:rsid w:val="005732F0"/>
    <w:rsid w:val="00573AA7"/>
    <w:rsid w:val="00581ABD"/>
    <w:rsid w:val="00581F89"/>
    <w:rsid w:val="005847C8"/>
    <w:rsid w:val="00586C24"/>
    <w:rsid w:val="005941F3"/>
    <w:rsid w:val="005A53E5"/>
    <w:rsid w:val="005B12FE"/>
    <w:rsid w:val="005F1F69"/>
    <w:rsid w:val="00602AD9"/>
    <w:rsid w:val="00610364"/>
    <w:rsid w:val="006131A4"/>
    <w:rsid w:val="00627440"/>
    <w:rsid w:val="006374B6"/>
    <w:rsid w:val="00642411"/>
    <w:rsid w:val="00654B08"/>
    <w:rsid w:val="00655DD5"/>
    <w:rsid w:val="006740B9"/>
    <w:rsid w:val="006A1F4B"/>
    <w:rsid w:val="006B7829"/>
    <w:rsid w:val="006B79A3"/>
    <w:rsid w:val="006C38A9"/>
    <w:rsid w:val="006D64F3"/>
    <w:rsid w:val="006D7B60"/>
    <w:rsid w:val="00723993"/>
    <w:rsid w:val="007242CF"/>
    <w:rsid w:val="0075748B"/>
    <w:rsid w:val="00770EF3"/>
    <w:rsid w:val="007732FC"/>
    <w:rsid w:val="00775AA2"/>
    <w:rsid w:val="007A701E"/>
    <w:rsid w:val="007B2B57"/>
    <w:rsid w:val="007C7F2A"/>
    <w:rsid w:val="008003B4"/>
    <w:rsid w:val="00807343"/>
    <w:rsid w:val="008123E1"/>
    <w:rsid w:val="00814212"/>
    <w:rsid w:val="008254C4"/>
    <w:rsid w:val="00826B4B"/>
    <w:rsid w:val="00856491"/>
    <w:rsid w:val="0086082B"/>
    <w:rsid w:val="00860F06"/>
    <w:rsid w:val="0087350E"/>
    <w:rsid w:val="008800B2"/>
    <w:rsid w:val="008855F9"/>
    <w:rsid w:val="008A04AA"/>
    <w:rsid w:val="008A7141"/>
    <w:rsid w:val="008B0994"/>
    <w:rsid w:val="008C17CD"/>
    <w:rsid w:val="009047F8"/>
    <w:rsid w:val="00905DC9"/>
    <w:rsid w:val="00906959"/>
    <w:rsid w:val="00917AB9"/>
    <w:rsid w:val="00936738"/>
    <w:rsid w:val="0094610F"/>
    <w:rsid w:val="00946527"/>
    <w:rsid w:val="00946B25"/>
    <w:rsid w:val="00955224"/>
    <w:rsid w:val="00975E00"/>
    <w:rsid w:val="00980CF8"/>
    <w:rsid w:val="009852B1"/>
    <w:rsid w:val="009863B6"/>
    <w:rsid w:val="00990162"/>
    <w:rsid w:val="009924D8"/>
    <w:rsid w:val="00993A8F"/>
    <w:rsid w:val="00994A18"/>
    <w:rsid w:val="009A3B64"/>
    <w:rsid w:val="009A6ABF"/>
    <w:rsid w:val="009B6249"/>
    <w:rsid w:val="009B7F46"/>
    <w:rsid w:val="009C3564"/>
    <w:rsid w:val="009C4296"/>
    <w:rsid w:val="009D3389"/>
    <w:rsid w:val="009F34C0"/>
    <w:rsid w:val="00A02D6D"/>
    <w:rsid w:val="00A13C06"/>
    <w:rsid w:val="00A20F86"/>
    <w:rsid w:val="00A32191"/>
    <w:rsid w:val="00A36343"/>
    <w:rsid w:val="00A43945"/>
    <w:rsid w:val="00A512C5"/>
    <w:rsid w:val="00A66333"/>
    <w:rsid w:val="00A813BD"/>
    <w:rsid w:val="00AE461F"/>
    <w:rsid w:val="00AF4319"/>
    <w:rsid w:val="00B00108"/>
    <w:rsid w:val="00B30EAC"/>
    <w:rsid w:val="00B37A9F"/>
    <w:rsid w:val="00B474AA"/>
    <w:rsid w:val="00B624C2"/>
    <w:rsid w:val="00B866FE"/>
    <w:rsid w:val="00BA61CF"/>
    <w:rsid w:val="00BA6783"/>
    <w:rsid w:val="00BB295C"/>
    <w:rsid w:val="00BB6299"/>
    <w:rsid w:val="00BB6AA8"/>
    <w:rsid w:val="00BD2D2E"/>
    <w:rsid w:val="00BD6DF7"/>
    <w:rsid w:val="00BF0F02"/>
    <w:rsid w:val="00BF6A6C"/>
    <w:rsid w:val="00C024DA"/>
    <w:rsid w:val="00C077B0"/>
    <w:rsid w:val="00C16974"/>
    <w:rsid w:val="00C17E8B"/>
    <w:rsid w:val="00C24D6A"/>
    <w:rsid w:val="00C3250E"/>
    <w:rsid w:val="00C3324B"/>
    <w:rsid w:val="00C35B99"/>
    <w:rsid w:val="00C52A12"/>
    <w:rsid w:val="00C53A46"/>
    <w:rsid w:val="00C56DC7"/>
    <w:rsid w:val="00C60EA7"/>
    <w:rsid w:val="00C65948"/>
    <w:rsid w:val="00C663B3"/>
    <w:rsid w:val="00C745F4"/>
    <w:rsid w:val="00C7597C"/>
    <w:rsid w:val="00CF3194"/>
    <w:rsid w:val="00D1646A"/>
    <w:rsid w:val="00D2152B"/>
    <w:rsid w:val="00D27280"/>
    <w:rsid w:val="00D4394F"/>
    <w:rsid w:val="00D9416D"/>
    <w:rsid w:val="00DA044A"/>
    <w:rsid w:val="00DB51AB"/>
    <w:rsid w:val="00DC22F4"/>
    <w:rsid w:val="00DD18DF"/>
    <w:rsid w:val="00DF39DD"/>
    <w:rsid w:val="00DF3FD7"/>
    <w:rsid w:val="00DF7B0D"/>
    <w:rsid w:val="00E22E0A"/>
    <w:rsid w:val="00E2719E"/>
    <w:rsid w:val="00E4711C"/>
    <w:rsid w:val="00E51287"/>
    <w:rsid w:val="00E51E43"/>
    <w:rsid w:val="00E6029B"/>
    <w:rsid w:val="00E74728"/>
    <w:rsid w:val="00E80422"/>
    <w:rsid w:val="00E83EE0"/>
    <w:rsid w:val="00E93DBF"/>
    <w:rsid w:val="00EA10E8"/>
    <w:rsid w:val="00EA79D0"/>
    <w:rsid w:val="00EB0555"/>
    <w:rsid w:val="00EC6314"/>
    <w:rsid w:val="00EC76CE"/>
    <w:rsid w:val="00ED389B"/>
    <w:rsid w:val="00EE031F"/>
    <w:rsid w:val="00F00D8A"/>
    <w:rsid w:val="00F13443"/>
    <w:rsid w:val="00F23048"/>
    <w:rsid w:val="00F303FA"/>
    <w:rsid w:val="00F3507F"/>
    <w:rsid w:val="00F76E06"/>
    <w:rsid w:val="00F82DF1"/>
    <w:rsid w:val="00F876A7"/>
    <w:rsid w:val="00F92442"/>
    <w:rsid w:val="00FA02E6"/>
    <w:rsid w:val="00FA48DA"/>
    <w:rsid w:val="00FC59F6"/>
    <w:rsid w:val="00FD5D37"/>
    <w:rsid w:val="00FE77ED"/>
    <w:rsid w:val="00FF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EF3F2"/>
  <w14:defaultImageDpi w14:val="300"/>
  <w15:docId w15:val="{F5A94593-1E48-D048-9E09-B81CCEA9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sz w:val="26"/>
    </w:rPr>
  </w:style>
  <w:style w:type="paragraph" w:styleId="Heading5">
    <w:name w:val="heading 5"/>
    <w:basedOn w:val="Normal"/>
    <w:next w:val="Normal"/>
    <w:qFormat/>
    <w:pPr>
      <w:keepNext/>
      <w:outlineLvl w:val="4"/>
    </w:pPr>
    <w:rPr>
      <w:b/>
      <w:i/>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outlineLvl w:val="7"/>
    </w:pPr>
    <w:rPr>
      <w:b/>
      <w:i/>
      <w:sz w:val="22"/>
      <w:u w:val="single"/>
    </w:rPr>
  </w:style>
  <w:style w:type="paragraph" w:styleId="Heading9">
    <w:name w:val="heading 9"/>
    <w:basedOn w:val="Normal"/>
    <w:next w:val="Normal"/>
    <w:qFormat/>
    <w:pPr>
      <w:keepNext/>
      <w:ind w:left="720" w:hanging="72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emiHidden/>
    <w:rPr>
      <w:sz w:val="24"/>
    </w:rPr>
  </w:style>
  <w:style w:type="paragraph" w:styleId="BodyTextIndent">
    <w:name w:val="Body Text Indent"/>
    <w:basedOn w:val="Normal"/>
    <w:semiHidden/>
    <w:pPr>
      <w:ind w:left="1440" w:hanging="720"/>
    </w:pPr>
    <w:rPr>
      <w:sz w:val="24"/>
    </w:rPr>
  </w:style>
  <w:style w:type="paragraph" w:styleId="BodyText2">
    <w:name w:val="Body Text 2"/>
    <w:basedOn w:val="Normal"/>
    <w:semiHidden/>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hanging="720"/>
    </w:pPr>
    <w:rPr>
      <w:sz w:val="22"/>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ind w:left="216"/>
    </w:pPr>
    <w:rPr>
      <w:sz w:val="22"/>
    </w:rPr>
  </w:style>
  <w:style w:type="character" w:customStyle="1" w:styleId="text3">
    <w:name w:val="text3"/>
    <w:basedOn w:val="DefaultParagraphFont"/>
  </w:style>
  <w:style w:type="table" w:styleId="TableGrid">
    <w:name w:val="Table Grid"/>
    <w:basedOn w:val="TableNormal"/>
    <w:rsid w:val="00655DD5"/>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65948"/>
    <w:rPr>
      <w:b/>
      <w:bCs/>
    </w:rPr>
  </w:style>
  <w:style w:type="paragraph" w:styleId="ListParagraph">
    <w:name w:val="List Paragraph"/>
    <w:basedOn w:val="Normal"/>
    <w:uiPriority w:val="34"/>
    <w:qFormat/>
    <w:rsid w:val="00515D62"/>
    <w:pPr>
      <w:ind w:left="720"/>
      <w:contextualSpacing/>
    </w:pPr>
  </w:style>
  <w:style w:type="paragraph" w:styleId="NormalWeb">
    <w:name w:val="Normal (Web)"/>
    <w:basedOn w:val="Normal"/>
    <w:uiPriority w:val="99"/>
    <w:unhideWhenUsed/>
    <w:rsid w:val="00E4711C"/>
    <w:rPr>
      <w:sz w:val="24"/>
      <w:szCs w:val="24"/>
    </w:rPr>
  </w:style>
  <w:style w:type="character" w:styleId="UnresolvedMention">
    <w:name w:val="Unresolved Mention"/>
    <w:basedOn w:val="DefaultParagraphFont"/>
    <w:uiPriority w:val="99"/>
    <w:semiHidden/>
    <w:unhideWhenUsed/>
    <w:rsid w:val="00555C7B"/>
    <w:rPr>
      <w:color w:val="605E5C"/>
      <w:shd w:val="clear" w:color="auto" w:fill="E1DFDD"/>
    </w:rPr>
  </w:style>
  <w:style w:type="character" w:styleId="FollowedHyperlink">
    <w:name w:val="FollowedHyperlink"/>
    <w:basedOn w:val="DefaultParagraphFont"/>
    <w:uiPriority w:val="99"/>
    <w:semiHidden/>
    <w:unhideWhenUsed/>
    <w:rsid w:val="00433E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07965">
      <w:bodyDiv w:val="1"/>
      <w:marLeft w:val="0"/>
      <w:marRight w:val="0"/>
      <w:marTop w:val="0"/>
      <w:marBottom w:val="0"/>
      <w:divBdr>
        <w:top w:val="none" w:sz="0" w:space="0" w:color="auto"/>
        <w:left w:val="none" w:sz="0" w:space="0" w:color="auto"/>
        <w:bottom w:val="none" w:sz="0" w:space="0" w:color="auto"/>
        <w:right w:val="none" w:sz="0" w:space="0" w:color="auto"/>
      </w:divBdr>
    </w:div>
    <w:div w:id="89466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knorton@u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0FD3-8D91-1D4D-A128-6BB99C3A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Urban and Regional Planning Program</vt:lpstr>
    </vt:vector>
  </TitlesOfParts>
  <Company>University of Michigan</Company>
  <LinksUpToDate>false</LinksUpToDate>
  <CharactersWithSpaces>2161</CharactersWithSpaces>
  <SharedDoc>false</SharedDoc>
  <HLinks>
    <vt:vector size="18" baseType="variant">
      <vt:variant>
        <vt:i4>2424832</vt:i4>
      </vt:variant>
      <vt:variant>
        <vt:i4>6</vt:i4>
      </vt:variant>
      <vt:variant>
        <vt:i4>0</vt:i4>
      </vt:variant>
      <vt:variant>
        <vt:i4>5</vt:i4>
      </vt:variant>
      <vt:variant>
        <vt:lpwstr>http://lsa.umich.edu/sweetland/</vt:lpwstr>
      </vt:variant>
      <vt:variant>
        <vt:lpwstr/>
      </vt:variant>
      <vt:variant>
        <vt:i4>8192008</vt:i4>
      </vt:variant>
      <vt:variant>
        <vt:i4>3</vt:i4>
      </vt:variant>
      <vt:variant>
        <vt:i4>0</vt:i4>
      </vt:variant>
      <vt:variant>
        <vt:i4>5</vt:i4>
      </vt:variant>
      <vt:variant>
        <vt:lpwstr>http://www.networksnorthwest.org/main-site/</vt:lpwstr>
      </vt:variant>
      <vt:variant>
        <vt:lpwstr/>
      </vt:variant>
      <vt:variant>
        <vt:i4>8126501</vt:i4>
      </vt:variant>
      <vt:variant>
        <vt:i4>0</vt:i4>
      </vt:variant>
      <vt:variant>
        <vt:i4>0</vt:i4>
      </vt:variant>
      <vt:variant>
        <vt:i4>5</vt:i4>
      </vt:variant>
      <vt:variant>
        <vt:lpwstr>mailto:laurajbr@umich.edu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and Regional Planning Program</dc:title>
  <dc:subject/>
  <dc:creator>rknorton</dc:creator>
  <cp:keywords/>
  <dc:description/>
  <cp:lastModifiedBy>Norton, Richard</cp:lastModifiedBy>
  <cp:revision>2</cp:revision>
  <cp:lastPrinted>2022-08-26T17:55:00Z</cp:lastPrinted>
  <dcterms:created xsi:type="dcterms:W3CDTF">2024-03-25T21:43:00Z</dcterms:created>
  <dcterms:modified xsi:type="dcterms:W3CDTF">2024-03-25T21:43:00Z</dcterms:modified>
</cp:coreProperties>
</file>