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DFA6" w14:textId="10445625" w:rsidR="003F4163" w:rsidRPr="00FE0079" w:rsidRDefault="003F4163" w:rsidP="00071805">
      <w:pPr>
        <w:spacing w:after="0" w:line="276" w:lineRule="auto"/>
        <w:rPr>
          <w:rFonts w:ascii="Arial" w:hAnsi="Arial" w:cs="Arial"/>
          <w:b/>
          <w:bCs/>
        </w:rPr>
      </w:pPr>
      <w:r w:rsidRPr="00FE0079">
        <w:rPr>
          <w:rFonts w:ascii="Arial" w:hAnsi="Arial" w:cs="Arial"/>
          <w:b/>
          <w:bCs/>
        </w:rPr>
        <w:t>History of Urban Form</w:t>
      </w:r>
    </w:p>
    <w:p w14:paraId="5AA2C8AE" w14:textId="77777777" w:rsidR="003F4163" w:rsidRPr="00FE0079" w:rsidRDefault="003F4163" w:rsidP="00071805">
      <w:pPr>
        <w:spacing w:after="0" w:line="276" w:lineRule="auto"/>
        <w:rPr>
          <w:rFonts w:ascii="Arial" w:hAnsi="Arial" w:cs="Arial"/>
        </w:rPr>
      </w:pPr>
      <w:r w:rsidRPr="00FE0079">
        <w:rPr>
          <w:rFonts w:ascii="Arial" w:hAnsi="Arial" w:cs="Arial"/>
        </w:rPr>
        <w:t>ARCH 523_1, UD 713_1, URP 529_1</w:t>
      </w:r>
    </w:p>
    <w:p w14:paraId="53361316" w14:textId="251FE519" w:rsidR="003F4163" w:rsidRPr="00FE0079" w:rsidRDefault="003F4163" w:rsidP="00071805">
      <w:pPr>
        <w:spacing w:after="0" w:line="276" w:lineRule="auto"/>
        <w:rPr>
          <w:rFonts w:ascii="Arial" w:hAnsi="Arial" w:cs="Arial"/>
        </w:rPr>
      </w:pPr>
      <w:r w:rsidRPr="00FE0079">
        <w:rPr>
          <w:rFonts w:ascii="Arial" w:hAnsi="Arial" w:cs="Arial"/>
        </w:rPr>
        <w:t>Fall 202</w:t>
      </w:r>
      <w:r w:rsidR="00A2581D">
        <w:rPr>
          <w:rFonts w:ascii="Arial" w:hAnsi="Arial" w:cs="Arial"/>
        </w:rPr>
        <w:t>6</w:t>
      </w:r>
    </w:p>
    <w:p w14:paraId="452C2BBB" w14:textId="77777777" w:rsidR="003F4163" w:rsidRPr="00FE0079" w:rsidRDefault="003F4163" w:rsidP="00071805">
      <w:pPr>
        <w:spacing w:after="0" w:line="276" w:lineRule="auto"/>
        <w:rPr>
          <w:rFonts w:ascii="Arial" w:hAnsi="Arial" w:cs="Arial"/>
        </w:rPr>
      </w:pPr>
      <w:r w:rsidRPr="00FE0079">
        <w:rPr>
          <w:rFonts w:ascii="Arial" w:hAnsi="Arial" w:cs="Arial"/>
        </w:rPr>
        <w:t xml:space="preserve">Prof. Andrew Herscher </w:t>
      </w:r>
    </w:p>
    <w:p w14:paraId="2896229A" w14:textId="31AC423A" w:rsidR="003F4163" w:rsidRDefault="003F4163" w:rsidP="00071805">
      <w:pPr>
        <w:spacing w:after="0" w:line="276" w:lineRule="auto"/>
        <w:rPr>
          <w:rFonts w:ascii="Arial" w:hAnsi="Arial" w:cs="Arial"/>
        </w:rPr>
      </w:pPr>
      <w:r w:rsidRPr="00FE0079">
        <w:rPr>
          <w:rFonts w:ascii="Arial" w:hAnsi="Arial" w:cs="Arial"/>
        </w:rPr>
        <w:t xml:space="preserve">Prof. </w:t>
      </w:r>
      <w:r w:rsidRPr="00FE0079">
        <w:rPr>
          <w:rFonts w:ascii="Arial" w:hAnsi="Arial" w:cs="Arial"/>
          <w:lang w:val="pl-PL"/>
        </w:rPr>
        <w:t>Ł</w:t>
      </w:r>
      <w:proofErr w:type="spellStart"/>
      <w:r w:rsidRPr="00FE0079">
        <w:rPr>
          <w:rFonts w:ascii="Arial" w:hAnsi="Arial" w:cs="Arial"/>
        </w:rPr>
        <w:t>ukasz</w:t>
      </w:r>
      <w:proofErr w:type="spellEnd"/>
      <w:r w:rsidRPr="00FE0079">
        <w:rPr>
          <w:rFonts w:ascii="Arial" w:hAnsi="Arial" w:cs="Arial"/>
        </w:rPr>
        <w:t xml:space="preserve"> Stanek </w:t>
      </w:r>
    </w:p>
    <w:p w14:paraId="663A3DE0" w14:textId="77777777" w:rsidR="00071805" w:rsidRPr="00FE0079" w:rsidRDefault="00071805" w:rsidP="00071805">
      <w:pPr>
        <w:spacing w:after="0" w:line="276" w:lineRule="auto"/>
        <w:rPr>
          <w:rFonts w:ascii="Arial" w:hAnsi="Arial" w:cs="Arial"/>
        </w:rPr>
      </w:pPr>
    </w:p>
    <w:p w14:paraId="7082CFB2" w14:textId="77777777" w:rsidR="00570434" w:rsidRDefault="00570434" w:rsidP="00570434">
      <w:pPr>
        <w:tabs>
          <w:tab w:val="left" w:pos="7650"/>
        </w:tabs>
        <w:spacing w:after="0" w:line="240" w:lineRule="auto"/>
        <w:rPr>
          <w:rFonts w:ascii="Arial" w:hAnsi="Arial" w:cs="Arial"/>
        </w:rPr>
      </w:pPr>
      <w:r w:rsidRPr="00766D6C">
        <w:rPr>
          <w:rFonts w:ascii="Arial" w:hAnsi="Arial" w:cs="Arial"/>
        </w:rPr>
        <w:t xml:space="preserve">This class is an introduction to urban form. Rather than posing urban form as the object of universal and universalizing epistemologies, the course poses a historical trajectory of urban epistemologies as its object. That is, instead of studying a historical sequence of urban forms, we will study the way in which urban form has itself been studied and prescribed. </w:t>
      </w:r>
    </w:p>
    <w:p w14:paraId="32E9E463" w14:textId="77777777" w:rsidR="00570434" w:rsidRDefault="00570434" w:rsidP="00570434">
      <w:pPr>
        <w:tabs>
          <w:tab w:val="left" w:pos="7650"/>
        </w:tabs>
        <w:spacing w:after="0" w:line="240" w:lineRule="auto"/>
        <w:rPr>
          <w:rFonts w:ascii="Arial" w:hAnsi="Arial" w:cs="Arial"/>
        </w:rPr>
      </w:pPr>
    </w:p>
    <w:p w14:paraId="4D9A0EFA" w14:textId="6566C6EA" w:rsidR="00570434" w:rsidRPr="00766D6C" w:rsidRDefault="00570434" w:rsidP="00570434">
      <w:pPr>
        <w:tabs>
          <w:tab w:val="left" w:pos="7650"/>
        </w:tabs>
        <w:spacing w:after="0" w:line="240" w:lineRule="auto"/>
        <w:rPr>
          <w:rFonts w:ascii="Arial" w:hAnsi="Arial" w:cs="Arial"/>
        </w:rPr>
      </w:pPr>
      <w:r w:rsidRPr="00766D6C">
        <w:rPr>
          <w:rFonts w:ascii="Arial" w:hAnsi="Arial" w:cs="Arial"/>
        </w:rPr>
        <w:t>Our focus will be concepts that emerged between the late 19</w:t>
      </w:r>
      <w:r w:rsidRPr="00766D6C">
        <w:rPr>
          <w:rFonts w:ascii="Arial" w:hAnsi="Arial" w:cs="Arial"/>
          <w:vertAlign w:val="superscript"/>
        </w:rPr>
        <w:t>th</w:t>
      </w:r>
      <w:r w:rsidRPr="00766D6C">
        <w:rPr>
          <w:rFonts w:ascii="Arial" w:hAnsi="Arial" w:cs="Arial"/>
        </w:rPr>
        <w:t xml:space="preserve"> century and the present in European and North America contexts, in parallel with the rise of the professions of town and urban planning and design. In doing so, we will trace how these concepts were mobilized to shape not just cities but also these professions themselves—and how they were contested in the urban contexts where they were imposed. These concepts have been selected not because important ways of thinking about the city did not emerge outside of Europe and North America but because these concepts were consequential across the globe—a consequentiality enmeshed with the imperial contexts from which they emerged. By reflecting on the gaps between the urban realities and the operative concepts such as “garden city,” “neighborhood unit,” or “zoning,” this course will offer a comparative and historicized understanding of the city as an object of professional practice.</w:t>
      </w:r>
    </w:p>
    <w:p w14:paraId="2A3D7DBD" w14:textId="77777777" w:rsidR="00570434" w:rsidRPr="00766D6C" w:rsidRDefault="00570434" w:rsidP="00570434">
      <w:pPr>
        <w:spacing w:after="0" w:line="240" w:lineRule="auto"/>
        <w:rPr>
          <w:rFonts w:ascii="Arial" w:hAnsi="Arial" w:cs="Arial"/>
        </w:rPr>
      </w:pPr>
    </w:p>
    <w:p w14:paraId="140D8B3D" w14:textId="77777777" w:rsidR="00570434" w:rsidRPr="00766D6C" w:rsidRDefault="00570434" w:rsidP="00570434">
      <w:pPr>
        <w:spacing w:after="0" w:line="240" w:lineRule="auto"/>
        <w:rPr>
          <w:rFonts w:ascii="Arial" w:hAnsi="Arial" w:cs="Arial"/>
        </w:rPr>
      </w:pPr>
      <w:r w:rsidRPr="00766D6C">
        <w:rPr>
          <w:rFonts w:ascii="Arial" w:hAnsi="Arial" w:cs="Arial"/>
        </w:rPr>
        <w:t xml:space="preserve">The course will be divided into two sections. Each section will review an identical series of concepts on urban form; one section will explore how these concepts have played out in the imperial United States and one section will explore how these ideas have played out on the African continent. Each section will last half of the semester so that all students will complete both sections. </w:t>
      </w:r>
    </w:p>
    <w:p w14:paraId="130455A6" w14:textId="47561843" w:rsidR="00752212" w:rsidRPr="00FE0079" w:rsidRDefault="00752212" w:rsidP="00071805">
      <w:pPr>
        <w:spacing w:after="0" w:line="276" w:lineRule="auto"/>
        <w:rPr>
          <w:rFonts w:ascii="Arial" w:hAnsi="Arial" w:cs="Arial"/>
        </w:rPr>
      </w:pPr>
    </w:p>
    <w:sectPr w:rsidR="00752212" w:rsidRPr="00FE0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63"/>
    <w:rsid w:val="00071805"/>
    <w:rsid w:val="0013126A"/>
    <w:rsid w:val="001A788F"/>
    <w:rsid w:val="003F4163"/>
    <w:rsid w:val="00526749"/>
    <w:rsid w:val="00570434"/>
    <w:rsid w:val="005D2F7D"/>
    <w:rsid w:val="0069113F"/>
    <w:rsid w:val="006D6A41"/>
    <w:rsid w:val="0072650D"/>
    <w:rsid w:val="00752212"/>
    <w:rsid w:val="007F47E5"/>
    <w:rsid w:val="008747C1"/>
    <w:rsid w:val="008F0B12"/>
    <w:rsid w:val="00925BBB"/>
    <w:rsid w:val="00A2581D"/>
    <w:rsid w:val="00A52311"/>
    <w:rsid w:val="00B82F75"/>
    <w:rsid w:val="00BE3C75"/>
    <w:rsid w:val="00D22CF2"/>
    <w:rsid w:val="00F72D56"/>
    <w:rsid w:val="00F85E20"/>
    <w:rsid w:val="00FE0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37D50"/>
  <w15:chartTrackingRefBased/>
  <w15:docId w15:val="{6F9F06CA-4191-CB44-B592-ED1B1335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163"/>
  </w:style>
  <w:style w:type="paragraph" w:styleId="Heading1">
    <w:name w:val="heading 1"/>
    <w:basedOn w:val="Normal"/>
    <w:next w:val="Normal"/>
    <w:link w:val="Heading1Char"/>
    <w:uiPriority w:val="9"/>
    <w:qFormat/>
    <w:rsid w:val="003F4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1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1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1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1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1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1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163"/>
    <w:rPr>
      <w:rFonts w:eastAsiaTheme="majorEastAsia" w:cstheme="majorBidi"/>
      <w:color w:val="272727" w:themeColor="text1" w:themeTint="D8"/>
    </w:rPr>
  </w:style>
  <w:style w:type="paragraph" w:styleId="Title">
    <w:name w:val="Title"/>
    <w:basedOn w:val="Normal"/>
    <w:next w:val="Normal"/>
    <w:link w:val="TitleChar"/>
    <w:uiPriority w:val="10"/>
    <w:qFormat/>
    <w:rsid w:val="003F4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163"/>
    <w:pPr>
      <w:spacing w:before="160"/>
      <w:jc w:val="center"/>
    </w:pPr>
    <w:rPr>
      <w:i/>
      <w:iCs/>
      <w:color w:val="404040" w:themeColor="text1" w:themeTint="BF"/>
    </w:rPr>
  </w:style>
  <w:style w:type="character" w:customStyle="1" w:styleId="QuoteChar">
    <w:name w:val="Quote Char"/>
    <w:basedOn w:val="DefaultParagraphFont"/>
    <w:link w:val="Quote"/>
    <w:uiPriority w:val="29"/>
    <w:rsid w:val="003F4163"/>
    <w:rPr>
      <w:i/>
      <w:iCs/>
      <w:color w:val="404040" w:themeColor="text1" w:themeTint="BF"/>
    </w:rPr>
  </w:style>
  <w:style w:type="paragraph" w:styleId="ListParagraph">
    <w:name w:val="List Paragraph"/>
    <w:basedOn w:val="Normal"/>
    <w:uiPriority w:val="34"/>
    <w:qFormat/>
    <w:rsid w:val="003F4163"/>
    <w:pPr>
      <w:ind w:left="720"/>
      <w:contextualSpacing/>
    </w:pPr>
  </w:style>
  <w:style w:type="character" w:styleId="IntenseEmphasis">
    <w:name w:val="Intense Emphasis"/>
    <w:basedOn w:val="DefaultParagraphFont"/>
    <w:uiPriority w:val="21"/>
    <w:qFormat/>
    <w:rsid w:val="003F4163"/>
    <w:rPr>
      <w:i/>
      <w:iCs/>
      <w:color w:val="0F4761" w:themeColor="accent1" w:themeShade="BF"/>
    </w:rPr>
  </w:style>
  <w:style w:type="paragraph" w:styleId="IntenseQuote">
    <w:name w:val="Intense Quote"/>
    <w:basedOn w:val="Normal"/>
    <w:next w:val="Normal"/>
    <w:link w:val="IntenseQuoteChar"/>
    <w:uiPriority w:val="30"/>
    <w:qFormat/>
    <w:rsid w:val="003F4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163"/>
    <w:rPr>
      <w:i/>
      <w:iCs/>
      <w:color w:val="0F4761" w:themeColor="accent1" w:themeShade="BF"/>
    </w:rPr>
  </w:style>
  <w:style w:type="character" w:styleId="IntenseReference">
    <w:name w:val="Intense Reference"/>
    <w:basedOn w:val="DefaultParagraphFont"/>
    <w:uiPriority w:val="32"/>
    <w:qFormat/>
    <w:rsid w:val="003F41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 Stanek</dc:creator>
  <cp:keywords/>
  <dc:description/>
  <cp:lastModifiedBy>Lukasz Stanek</cp:lastModifiedBy>
  <cp:revision>3</cp:revision>
  <dcterms:created xsi:type="dcterms:W3CDTF">2026-03-05T00:30:00Z</dcterms:created>
  <dcterms:modified xsi:type="dcterms:W3CDTF">2026-03-05T00:33:00Z</dcterms:modified>
</cp:coreProperties>
</file>